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accomplished Senior Full Stack Developer with over 11 years of professional experience specializing in building modern web and mobile applications. Proficient in key technologies like TypeScript, React, Node.js, and AWS. Adept in system architecture, cloud-native solutions, and collaborative Agile methodologies, ensuring high-quality deliverables with a focus on security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 GraphQL, Redux,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RESTful APIs, Serverless, Event Sourcing, Microservices,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Jenkins, Docker, Kubernetes, Terraform, CloudFormation, Git,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Enzyme, Postman, Selenium, Jasmine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DynamoDB, Redis, Elasticsearch, Firebase, 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establishing efficient workflows within cross-functional teams committed to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event-driven architecture, ensuring data reliability and smooth client-server interactions while maintaining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deployment of serverless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operations, contributing to significant performance improvements and reduced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automatic testing and deployment of code changes, enhancing the speed of software delivery while maintaining high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applications with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timely diagnosis and resolution of production issues, improving overall application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maintained coding standards across the team, promoting a culture of accountability and collaboration while continually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facilitated knowledge-sharing sessions focused on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practices, fostering an environment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development cycles, collaborating closely with product managers and designers to transform user requirements into technical specifications, resulting in enhanced product functionality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application reliability through rigorous testing procedures prior to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and decisions, aligning engineering strategies with overall business goals while exploring innovative solutions to complex technical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website performance through effective usage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WebPageTest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load time reduction and improved user experience by implementing best practices in frontend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integrated third-party APIs seamlessly, ensuring their efficient operation within existing systems,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validation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implementation of security protocols and practices during the development lifecycle to safeguard sensitive data, enhancing the overall security posture of the applications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orchestrations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compatibility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initiatives to streamline DevOps practices, incorporating Infrastructure as Code tools and enhancing deployment methodologies to accelerate project timelines and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AWS services to provide reliable, cloud-native solutions that align with client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APIs and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delivery and ensuring seamless integration with frontend components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environments were reproducible, secure, and easily managed by development teams through automated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integrating authentication and authorization mechanisms, focusing on user data protection through token-based authentication solutions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planning meetings, collaborating closely with team members to prioritize tasks, share updates, and foster an agile work environment with constant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teams to translate business objectives into comprehensive technical requirements, fostering alignment between stakeholders and engineering teams to drive project success and meet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challenges related to application performance and scalability, leveraging analytical skills and insights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back-end processes and improve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throughout the software development lifecycle, ensuring that processes, codes, and architectures are well-documented for future reference and knowledge transfers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API contracts were validated, and integrations with third-party services were reliable and well-tested before release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for client issues in production environments, leveraging analytical thinking and problem-solving skills to resolve issues swiftly and enhance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technology upgrades and refactoring legacy systems, implementing modern frameworks and practices that align with the latest industry standards to ensure the sustainability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design and optimize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data models that supported application requirements while ensuring high availability.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